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CE" w:rsidRDefault="00B162CE" w:rsidP="00B162CE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2CE" w:rsidRDefault="00B162CE" w:rsidP="00B162CE">
      <w:pPr>
        <w:jc w:val="center"/>
        <w:rPr>
          <w:snapToGrid w:val="0"/>
          <w:sz w:val="24"/>
          <w:szCs w:val="24"/>
        </w:rPr>
      </w:pPr>
    </w:p>
    <w:p w:rsidR="00B162CE" w:rsidRDefault="00B162CE" w:rsidP="00B162CE">
      <w:pPr>
        <w:jc w:val="center"/>
        <w:rPr>
          <w:b/>
          <w:sz w:val="24"/>
          <w:szCs w:val="24"/>
        </w:rPr>
      </w:pPr>
    </w:p>
    <w:p w:rsidR="00B162CE" w:rsidRDefault="00B162CE" w:rsidP="00B162CE">
      <w:pPr>
        <w:jc w:val="center"/>
        <w:rPr>
          <w:b/>
          <w:sz w:val="24"/>
          <w:szCs w:val="24"/>
        </w:rPr>
      </w:pPr>
    </w:p>
    <w:p w:rsidR="00B162CE" w:rsidRDefault="00B162CE" w:rsidP="00B162CE">
      <w:pPr>
        <w:jc w:val="center"/>
        <w:rPr>
          <w:b/>
          <w:szCs w:val="28"/>
        </w:rPr>
      </w:pPr>
    </w:p>
    <w:p w:rsidR="00B162CE" w:rsidRDefault="00B162CE" w:rsidP="00B162C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162CE" w:rsidRDefault="00B162CE" w:rsidP="00B162CE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:rsidR="00B162CE" w:rsidRDefault="00B162CE" w:rsidP="00B162CE">
      <w:pPr>
        <w:pStyle w:val="1"/>
        <w:rPr>
          <w:sz w:val="32"/>
          <w:szCs w:val="32"/>
        </w:rPr>
      </w:pPr>
      <w:r>
        <w:rPr>
          <w:sz w:val="32"/>
          <w:szCs w:val="32"/>
        </w:rPr>
        <w:t>ПЕСТРАВСКИЙ</w:t>
      </w:r>
    </w:p>
    <w:p w:rsidR="00B162CE" w:rsidRDefault="00B162CE" w:rsidP="00B162CE">
      <w:pPr>
        <w:jc w:val="center"/>
        <w:rPr>
          <w:b/>
        </w:rPr>
      </w:pPr>
      <w:r>
        <w:rPr>
          <w:b/>
          <w:sz w:val="32"/>
          <w:szCs w:val="32"/>
        </w:rPr>
        <w:t>САМАРСКОЙ ОБЛАСТИ</w:t>
      </w:r>
    </w:p>
    <w:p w:rsidR="00B162CE" w:rsidRDefault="00B162CE" w:rsidP="00B162CE">
      <w:pPr>
        <w:jc w:val="center"/>
        <w:rPr>
          <w:sz w:val="16"/>
          <w:szCs w:val="16"/>
        </w:rPr>
      </w:pPr>
    </w:p>
    <w:p w:rsidR="00B162CE" w:rsidRDefault="00B162CE" w:rsidP="00B162C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162CE" w:rsidRDefault="00B162CE" w:rsidP="00B162CE">
      <w:pPr>
        <w:jc w:val="center"/>
        <w:rPr>
          <w:sz w:val="20"/>
        </w:rPr>
      </w:pPr>
    </w:p>
    <w:p w:rsidR="00B162CE" w:rsidRDefault="00B162CE" w:rsidP="00B162CE">
      <w:pPr>
        <w:spacing w:line="360" w:lineRule="auto"/>
        <w:jc w:val="center"/>
        <w:rPr>
          <w:sz w:val="24"/>
        </w:rPr>
      </w:pPr>
      <w:r>
        <w:rPr>
          <w:sz w:val="24"/>
        </w:rPr>
        <w:t>от____________________№___________</w:t>
      </w:r>
    </w:p>
    <w:p w:rsidR="00B162CE" w:rsidRDefault="00B162CE" w:rsidP="00B162CE">
      <w:pPr>
        <w:spacing w:line="276" w:lineRule="auto"/>
        <w:jc w:val="center"/>
        <w:rPr>
          <w:sz w:val="24"/>
          <w:szCs w:val="24"/>
          <w:u w:val="single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порядка подготовки документа планирования регулярных перевозок пассажиров</w:t>
      </w:r>
      <w:proofErr w:type="gramEnd"/>
      <w:r>
        <w:rPr>
          <w:szCs w:val="28"/>
        </w:rPr>
        <w:t xml:space="preserve"> и багажа автомобильным транспортом по муниципальным маршрутам муниципального района </w:t>
      </w:r>
      <w:proofErr w:type="spellStart"/>
      <w:r>
        <w:rPr>
          <w:szCs w:val="28"/>
        </w:rPr>
        <w:t>Пестравский</w:t>
      </w:r>
      <w:proofErr w:type="spellEnd"/>
    </w:p>
    <w:p w:rsidR="00B162CE" w:rsidRDefault="00B162CE" w:rsidP="00B162CE">
      <w:pPr>
        <w:ind w:firstLine="709"/>
        <w:jc w:val="center"/>
        <w:rPr>
          <w:szCs w:val="28"/>
        </w:rPr>
      </w:pPr>
    </w:p>
    <w:p w:rsidR="00B162CE" w:rsidRPr="00B162CE" w:rsidRDefault="00B162CE" w:rsidP="00CB79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B162CE">
        <w:rPr>
          <w:rFonts w:eastAsiaTheme="minorHAnsi"/>
          <w:szCs w:val="28"/>
          <w:lang w:eastAsia="en-US"/>
        </w:rPr>
        <w:t xml:space="preserve">В соответствии с Федеральным </w:t>
      </w:r>
      <w:hyperlink r:id="rId7" w:history="1">
        <w:r w:rsidRPr="00B162CE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Pr="00B162CE">
        <w:rPr>
          <w:rFonts w:eastAsiaTheme="minorHAnsi"/>
          <w:szCs w:val="28"/>
          <w:lang w:eastAsia="en-US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законами Самарской области от 18.01.2016 </w:t>
      </w:r>
      <w:hyperlink r:id="rId8" w:history="1">
        <w:r w:rsidRPr="00B162CE">
          <w:rPr>
            <w:rFonts w:eastAsiaTheme="minorHAnsi"/>
            <w:color w:val="0000FF"/>
            <w:szCs w:val="28"/>
            <w:lang w:eastAsia="en-US"/>
          </w:rPr>
          <w:t>N 14-ГД</w:t>
        </w:r>
      </w:hyperlink>
      <w:r w:rsidRPr="00B162CE">
        <w:rPr>
          <w:rFonts w:eastAsiaTheme="minorHAnsi"/>
          <w:szCs w:val="28"/>
          <w:lang w:eastAsia="en-US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</w:t>
      </w:r>
      <w:proofErr w:type="gramEnd"/>
      <w:r w:rsidRPr="00B162CE">
        <w:rPr>
          <w:rFonts w:eastAsiaTheme="minorHAnsi"/>
          <w:szCs w:val="28"/>
          <w:lang w:eastAsia="en-US"/>
        </w:rPr>
        <w:t xml:space="preserve"> </w:t>
      </w:r>
      <w:proofErr w:type="gramStart"/>
      <w:r w:rsidRPr="00B162CE">
        <w:rPr>
          <w:rFonts w:eastAsiaTheme="minorHAnsi"/>
          <w:szCs w:val="28"/>
          <w:lang w:eastAsia="en-US"/>
        </w:rPr>
        <w:t xml:space="preserve">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области", от 07.07.2006 </w:t>
      </w:r>
      <w:hyperlink r:id="rId9" w:history="1">
        <w:r w:rsidRPr="00B162CE">
          <w:rPr>
            <w:rFonts w:eastAsiaTheme="minorHAnsi"/>
            <w:color w:val="0000FF"/>
            <w:szCs w:val="28"/>
            <w:lang w:eastAsia="en-US"/>
          </w:rPr>
          <w:t>N 58-ГД</w:t>
        </w:r>
      </w:hyperlink>
      <w:r w:rsidRPr="00B162CE">
        <w:rPr>
          <w:rFonts w:eastAsiaTheme="minorHAnsi"/>
          <w:szCs w:val="28"/>
          <w:lang w:eastAsia="en-US"/>
        </w:rPr>
        <w:t xml:space="preserve"> "О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области"</w:t>
      </w:r>
      <w:r>
        <w:rPr>
          <w:rFonts w:eastAsiaTheme="minorHAnsi"/>
          <w:szCs w:val="28"/>
          <w:lang w:eastAsia="en-US"/>
        </w:rPr>
        <w:t>, руководствуясь</w:t>
      </w:r>
      <w:r w:rsidR="00E55A26">
        <w:rPr>
          <w:rFonts w:eastAsiaTheme="minorHAnsi"/>
          <w:szCs w:val="28"/>
          <w:lang w:eastAsia="en-US"/>
        </w:rPr>
        <w:t xml:space="preserve"> ст. ст. 41, 43</w:t>
      </w:r>
      <w:r>
        <w:rPr>
          <w:rFonts w:eastAsiaTheme="minorHAnsi"/>
          <w:szCs w:val="28"/>
          <w:lang w:eastAsia="en-US"/>
        </w:rPr>
        <w:t xml:space="preserve"> Устав</w:t>
      </w:r>
      <w:r w:rsidR="00E55A26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Theme="minorHAnsi"/>
          <w:szCs w:val="28"/>
          <w:lang w:eastAsia="en-US"/>
        </w:rPr>
        <w:t>Пестравский</w:t>
      </w:r>
      <w:proofErr w:type="spellEnd"/>
      <w:r>
        <w:rPr>
          <w:rFonts w:eastAsiaTheme="minorHAnsi"/>
          <w:szCs w:val="28"/>
          <w:lang w:eastAsia="en-US"/>
        </w:rPr>
        <w:t xml:space="preserve"> Самарской области</w:t>
      </w:r>
      <w:r>
        <w:rPr>
          <w:szCs w:val="28"/>
        </w:rPr>
        <w:t xml:space="preserve">, администрация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ПОСТАНОВЛЯЕТ:</w:t>
      </w:r>
      <w:proofErr w:type="gramEnd"/>
    </w:p>
    <w:p w:rsidR="00B162CE" w:rsidRDefault="00B162CE" w:rsidP="00CB796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 Утвердить</w:t>
      </w:r>
      <w:r w:rsidR="00E55A26">
        <w:rPr>
          <w:szCs w:val="28"/>
        </w:rPr>
        <w:t xml:space="preserve"> прилагаемый</w:t>
      </w:r>
      <w:r>
        <w:rPr>
          <w:szCs w:val="28"/>
        </w:rPr>
        <w:t xml:space="preserve"> Порядок </w:t>
      </w:r>
      <w:proofErr w:type="gramStart"/>
      <w:r w:rsidR="00CB7961">
        <w:rPr>
          <w:szCs w:val="28"/>
        </w:rPr>
        <w:t>подготовки документа планирования регулярных перевозок пассажиров</w:t>
      </w:r>
      <w:proofErr w:type="gramEnd"/>
      <w:r w:rsidR="00CB7961">
        <w:rPr>
          <w:szCs w:val="28"/>
        </w:rPr>
        <w:t xml:space="preserve"> и багажа</w:t>
      </w:r>
      <w:r w:rsidR="00CB7961" w:rsidRPr="00CB7961">
        <w:rPr>
          <w:szCs w:val="28"/>
        </w:rPr>
        <w:t xml:space="preserve"> </w:t>
      </w:r>
      <w:r w:rsidR="00CB7961">
        <w:rPr>
          <w:szCs w:val="28"/>
        </w:rPr>
        <w:t xml:space="preserve">автомобильным </w:t>
      </w:r>
      <w:r w:rsidR="00CB7961">
        <w:rPr>
          <w:szCs w:val="28"/>
        </w:rPr>
        <w:lastRenderedPageBreak/>
        <w:t xml:space="preserve">транспортом по муниципальным маршрутам муниципального района </w:t>
      </w:r>
      <w:proofErr w:type="spellStart"/>
      <w:r w:rsidR="00CB7961">
        <w:rPr>
          <w:szCs w:val="28"/>
        </w:rPr>
        <w:t>Пестравский</w:t>
      </w:r>
      <w:proofErr w:type="spellEnd"/>
      <w:r w:rsidR="00E55A26">
        <w:rPr>
          <w:szCs w:val="28"/>
        </w:rPr>
        <w:t>.</w:t>
      </w:r>
    </w:p>
    <w:p w:rsidR="00B162CE" w:rsidRDefault="00B162CE" w:rsidP="00CB796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 Опубликовать данное постановление в районной газете «Степь» и разместить  на официальном Интернет-сайте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CB7961" w:rsidRPr="00CB7961" w:rsidRDefault="00B162CE" w:rsidP="00CB796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Cs w:val="28"/>
        </w:rPr>
      </w:pPr>
      <w:r w:rsidRPr="00CB7961">
        <w:rPr>
          <w:szCs w:val="28"/>
        </w:rPr>
        <w:t xml:space="preserve"> </w:t>
      </w:r>
      <w:proofErr w:type="gramStart"/>
      <w:r w:rsidRPr="00CB7961">
        <w:rPr>
          <w:szCs w:val="28"/>
        </w:rPr>
        <w:t>Контроль за</w:t>
      </w:r>
      <w:proofErr w:type="gramEnd"/>
      <w:r w:rsidRPr="00CB7961">
        <w:rPr>
          <w:szCs w:val="28"/>
        </w:rPr>
        <w:t xml:space="preserve"> исполнением настоящего постановления </w:t>
      </w:r>
      <w:r w:rsidR="00CB7961" w:rsidRPr="00CB7961">
        <w:rPr>
          <w:szCs w:val="28"/>
        </w:rPr>
        <w:t xml:space="preserve">возложить </w:t>
      </w:r>
      <w:r w:rsidR="00CB7961">
        <w:t xml:space="preserve">на первого </w:t>
      </w:r>
      <w:r w:rsidR="00CB7961" w:rsidRPr="00CB7961">
        <w:rPr>
          <w:color w:val="000000"/>
          <w:szCs w:val="28"/>
        </w:rPr>
        <w:t xml:space="preserve">заместителя Главы муниципального района </w:t>
      </w:r>
      <w:proofErr w:type="spellStart"/>
      <w:r w:rsidR="00CB7961" w:rsidRPr="00CB7961">
        <w:rPr>
          <w:color w:val="000000"/>
          <w:szCs w:val="28"/>
        </w:rPr>
        <w:t>Пестравский</w:t>
      </w:r>
      <w:proofErr w:type="spellEnd"/>
      <w:r w:rsidR="00CB7961" w:rsidRPr="00CB7961">
        <w:rPr>
          <w:color w:val="000000"/>
          <w:szCs w:val="28"/>
        </w:rPr>
        <w:t xml:space="preserve"> (В.</w:t>
      </w:r>
      <w:r w:rsidR="00CB7961">
        <w:rPr>
          <w:color w:val="000000"/>
          <w:szCs w:val="28"/>
        </w:rPr>
        <w:t>В</w:t>
      </w:r>
      <w:r w:rsidR="00CB7961" w:rsidRPr="00CB7961">
        <w:rPr>
          <w:color w:val="000000"/>
          <w:szCs w:val="28"/>
        </w:rPr>
        <w:t xml:space="preserve">. </w:t>
      </w:r>
      <w:r w:rsidR="00CB7961">
        <w:rPr>
          <w:color w:val="000000"/>
          <w:szCs w:val="28"/>
        </w:rPr>
        <w:t>Шаталов</w:t>
      </w:r>
      <w:r w:rsidR="00CB7961" w:rsidRPr="00CB7961">
        <w:rPr>
          <w:color w:val="000000"/>
          <w:szCs w:val="28"/>
        </w:rPr>
        <w:t>)</w:t>
      </w:r>
    </w:p>
    <w:p w:rsidR="00B162CE" w:rsidRDefault="00B162CE" w:rsidP="00CB7961">
      <w:pPr>
        <w:spacing w:line="360" w:lineRule="auto"/>
        <w:ind w:firstLine="709"/>
        <w:jc w:val="both"/>
        <w:rPr>
          <w:szCs w:val="28"/>
        </w:rPr>
      </w:pPr>
    </w:p>
    <w:p w:rsidR="00B162CE" w:rsidRDefault="00B162CE" w:rsidP="00CB7961">
      <w:pPr>
        <w:spacing w:line="360" w:lineRule="auto"/>
        <w:jc w:val="both"/>
        <w:rPr>
          <w:szCs w:val="28"/>
        </w:rPr>
      </w:pPr>
    </w:p>
    <w:p w:rsidR="00B162CE" w:rsidRDefault="00B162CE" w:rsidP="00CB7961">
      <w:pPr>
        <w:spacing w:line="360" w:lineRule="auto"/>
        <w:jc w:val="both"/>
        <w:rPr>
          <w:szCs w:val="28"/>
        </w:rPr>
      </w:pPr>
      <w:r>
        <w:rPr>
          <w:szCs w:val="28"/>
        </w:rPr>
        <w:t>Глава</w:t>
      </w:r>
    </w:p>
    <w:p w:rsidR="00B162CE" w:rsidRDefault="00B162CE" w:rsidP="00CB796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А.П. </w:t>
      </w:r>
      <w:proofErr w:type="spellStart"/>
      <w:r>
        <w:rPr>
          <w:szCs w:val="28"/>
        </w:rPr>
        <w:t>Любаев</w:t>
      </w:r>
      <w:proofErr w:type="spellEnd"/>
    </w:p>
    <w:p w:rsidR="00B162CE" w:rsidRDefault="00B162CE" w:rsidP="00CB7961">
      <w:pPr>
        <w:spacing w:line="360" w:lineRule="auto"/>
        <w:jc w:val="both"/>
        <w:rPr>
          <w:szCs w:val="28"/>
        </w:rPr>
      </w:pPr>
    </w:p>
    <w:p w:rsidR="00B162CE" w:rsidRDefault="00B162CE" w:rsidP="00B162CE">
      <w:pPr>
        <w:spacing w:line="276" w:lineRule="auto"/>
        <w:jc w:val="both"/>
        <w:rPr>
          <w:szCs w:val="28"/>
        </w:rPr>
      </w:pPr>
    </w:p>
    <w:p w:rsidR="00B162CE" w:rsidRDefault="00B162CE" w:rsidP="00B162CE">
      <w:pPr>
        <w:spacing w:line="276" w:lineRule="auto"/>
        <w:jc w:val="both"/>
        <w:rPr>
          <w:szCs w:val="28"/>
        </w:rPr>
      </w:pPr>
    </w:p>
    <w:p w:rsidR="00B162CE" w:rsidRDefault="00B162CE" w:rsidP="00B162CE">
      <w:pPr>
        <w:spacing w:line="276" w:lineRule="auto"/>
        <w:jc w:val="both"/>
        <w:rPr>
          <w:szCs w:val="28"/>
        </w:rPr>
      </w:pPr>
    </w:p>
    <w:p w:rsidR="00B162CE" w:rsidRDefault="00B162CE" w:rsidP="00B162CE">
      <w:pPr>
        <w:spacing w:line="276" w:lineRule="auto"/>
        <w:jc w:val="both"/>
        <w:rPr>
          <w:szCs w:val="28"/>
        </w:rPr>
      </w:pPr>
    </w:p>
    <w:p w:rsidR="00B162CE" w:rsidRDefault="00B162CE" w:rsidP="00B162CE">
      <w:pPr>
        <w:spacing w:line="276" w:lineRule="auto"/>
        <w:jc w:val="both"/>
        <w:rPr>
          <w:szCs w:val="28"/>
        </w:rPr>
      </w:pPr>
    </w:p>
    <w:p w:rsidR="00B162CE" w:rsidRDefault="00B162CE" w:rsidP="00B162CE">
      <w:pPr>
        <w:spacing w:line="276" w:lineRule="auto"/>
        <w:jc w:val="both"/>
        <w:rPr>
          <w:szCs w:val="28"/>
        </w:rPr>
      </w:pPr>
    </w:p>
    <w:p w:rsidR="00B162CE" w:rsidRDefault="00B162CE" w:rsidP="00B162CE">
      <w:pPr>
        <w:spacing w:line="276" w:lineRule="auto"/>
        <w:jc w:val="both"/>
        <w:rPr>
          <w:szCs w:val="28"/>
        </w:rPr>
      </w:pPr>
    </w:p>
    <w:p w:rsidR="00B162CE" w:rsidRDefault="00B162CE" w:rsidP="00B162CE">
      <w:pPr>
        <w:spacing w:line="276" w:lineRule="auto"/>
        <w:jc w:val="both"/>
        <w:rPr>
          <w:szCs w:val="28"/>
        </w:rPr>
      </w:pPr>
    </w:p>
    <w:p w:rsidR="00EC6B1E" w:rsidRDefault="00EC6B1E"/>
    <w:p w:rsidR="00CB7961" w:rsidRDefault="00CB7961"/>
    <w:p w:rsidR="00CB7961" w:rsidRDefault="00CB7961"/>
    <w:p w:rsidR="00CB7961" w:rsidRDefault="00CB7961"/>
    <w:p w:rsidR="00CB7961" w:rsidRDefault="00CB7961"/>
    <w:p w:rsidR="00CB7961" w:rsidRDefault="00CB7961"/>
    <w:p w:rsidR="00CB7961" w:rsidRDefault="00CB7961"/>
    <w:p w:rsidR="00CB7961" w:rsidRDefault="00CB7961"/>
    <w:p w:rsidR="00CB7961" w:rsidRDefault="00CB7961"/>
    <w:p w:rsidR="00CB7961" w:rsidRDefault="00CB7961"/>
    <w:p w:rsidR="00CB7961" w:rsidRDefault="00CB7961"/>
    <w:p w:rsidR="00CB7961" w:rsidRDefault="00CB7961"/>
    <w:p w:rsidR="00CB7961" w:rsidRDefault="00CB7961"/>
    <w:p w:rsidR="00CB7961" w:rsidRPr="00CB7961" w:rsidRDefault="00CB7961">
      <w:pPr>
        <w:rPr>
          <w:sz w:val="20"/>
        </w:rPr>
      </w:pPr>
      <w:r w:rsidRPr="00CB7961">
        <w:rPr>
          <w:sz w:val="20"/>
        </w:rPr>
        <w:t>Власова В.А.</w:t>
      </w:r>
    </w:p>
    <w:p w:rsidR="00CB7961" w:rsidRDefault="00CB7961">
      <w:pPr>
        <w:rPr>
          <w:sz w:val="20"/>
        </w:rPr>
      </w:pPr>
      <w:r w:rsidRPr="00CB7961">
        <w:rPr>
          <w:sz w:val="20"/>
        </w:rPr>
        <w:t>8(846)7422478</w:t>
      </w:r>
    </w:p>
    <w:p w:rsidR="0016115D" w:rsidRDefault="0016115D">
      <w:pPr>
        <w:rPr>
          <w:sz w:val="20"/>
        </w:rPr>
      </w:pPr>
    </w:p>
    <w:p w:rsidR="0016115D" w:rsidRDefault="0016115D">
      <w:pPr>
        <w:rPr>
          <w:sz w:val="20"/>
        </w:rPr>
      </w:pPr>
    </w:p>
    <w:p w:rsidR="00521C71" w:rsidRDefault="00521C71" w:rsidP="00521C71">
      <w:pPr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521C71" w:rsidRDefault="00521C71" w:rsidP="00521C71">
      <w:pPr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521C71" w:rsidRDefault="00521C71" w:rsidP="00521C71">
      <w:pPr>
        <w:jc w:val="right"/>
        <w:rPr>
          <w:szCs w:val="28"/>
        </w:rPr>
      </w:pPr>
      <w:r>
        <w:rPr>
          <w:szCs w:val="28"/>
        </w:rPr>
        <w:t xml:space="preserve"> района </w:t>
      </w:r>
      <w:proofErr w:type="spellStart"/>
      <w:r>
        <w:rPr>
          <w:szCs w:val="28"/>
        </w:rPr>
        <w:t>Пестравский</w:t>
      </w:r>
      <w:proofErr w:type="spellEnd"/>
    </w:p>
    <w:p w:rsidR="00521C71" w:rsidRDefault="00521C71" w:rsidP="00521C71">
      <w:pPr>
        <w:jc w:val="right"/>
        <w:rPr>
          <w:szCs w:val="28"/>
        </w:rPr>
      </w:pPr>
      <w:r>
        <w:rPr>
          <w:szCs w:val="28"/>
        </w:rPr>
        <w:t xml:space="preserve">«__» 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 _____</w:t>
      </w:r>
    </w:p>
    <w:p w:rsidR="00521C71" w:rsidRDefault="00521C71" w:rsidP="0016115D">
      <w:pPr>
        <w:jc w:val="center"/>
        <w:rPr>
          <w:b/>
        </w:rPr>
      </w:pPr>
    </w:p>
    <w:p w:rsidR="0016115D" w:rsidRDefault="0016115D" w:rsidP="0016115D">
      <w:pPr>
        <w:jc w:val="center"/>
        <w:rPr>
          <w:b/>
        </w:rPr>
      </w:pPr>
      <w:r>
        <w:rPr>
          <w:b/>
        </w:rPr>
        <w:t>ПОРЯДОК</w:t>
      </w:r>
    </w:p>
    <w:p w:rsidR="0016115D" w:rsidRDefault="0016115D" w:rsidP="0016115D">
      <w:pPr>
        <w:jc w:val="center"/>
        <w:rPr>
          <w:b/>
        </w:rPr>
      </w:pPr>
      <w:r>
        <w:rPr>
          <w:b/>
        </w:rPr>
        <w:t xml:space="preserve">ПОДГОТОВКИ ДОКУМЕНТА ПЛАНИРОВАНИЯ РЕГУЛЯРНЫХ ПЕРЕВОЗОК ПАССАЖИРОВ И БАГАЖА АВТОМОБИЛЬНЫМ ТРАНСПОРТОМ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МУНИЦИПАЛЬНЫМ</w:t>
      </w:r>
    </w:p>
    <w:p w:rsidR="0016115D" w:rsidRDefault="0016115D" w:rsidP="0016115D">
      <w:pPr>
        <w:jc w:val="center"/>
        <w:rPr>
          <w:b/>
        </w:rPr>
      </w:pPr>
      <w:r>
        <w:rPr>
          <w:b/>
        </w:rPr>
        <w:t>МАРШРУТАМ МУНИЦИПАЛЬНОГО РАЙОНА ПЕСТРАВСКИЙ</w:t>
      </w:r>
    </w:p>
    <w:p w:rsidR="0016115D" w:rsidRDefault="0016115D" w:rsidP="0016115D">
      <w:pPr>
        <w:jc w:val="center"/>
      </w:pPr>
    </w:p>
    <w:p w:rsidR="0016115D" w:rsidRDefault="0016115D" w:rsidP="0016115D">
      <w:pPr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Федерального </w:t>
      </w:r>
      <w:hyperlink r:id="rId10" w:history="1">
        <w:r>
          <w:rPr>
            <w:rStyle w:val="a4"/>
          </w:rPr>
          <w:t>закона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об организации регулярных перевозок), Законов Самарской области от 18.01.2016 </w:t>
      </w:r>
      <w:hyperlink r:id="rId11" w:history="1">
        <w:r w:rsidRPr="00E55A26">
          <w:rPr>
            <w:rStyle w:val="a4"/>
            <w:u w:val="none"/>
          </w:rPr>
          <w:t>N 14-ГД</w:t>
        </w:r>
      </w:hyperlink>
      <w:r>
        <w:t xml:space="preserve"> "Об организации регулярных перевозок пассажиров и багажа автомобильным</w:t>
      </w:r>
      <w:proofErr w:type="gramEnd"/>
      <w:r>
        <w:t xml:space="preserve"> </w:t>
      </w:r>
      <w:proofErr w:type="gramStart"/>
      <w:r>
        <w:t xml:space="preserve">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области", от 07.07.2006 </w:t>
      </w:r>
      <w:hyperlink r:id="rId12" w:history="1">
        <w:r w:rsidRPr="00E55A26">
          <w:rPr>
            <w:rStyle w:val="a4"/>
            <w:u w:val="none"/>
          </w:rPr>
          <w:t>N 58-ГД</w:t>
        </w:r>
      </w:hyperlink>
      <w:r>
        <w:t xml:space="preserve"> "О наделении органов местного самоуправления отдельными го</w:t>
      </w:r>
      <w:bookmarkStart w:id="0" w:name="_GoBack"/>
      <w:bookmarkEnd w:id="0"/>
      <w:r>
        <w:t>сударственными полномочиями по организации транспортного обслуживания населения на территории Самарской области" и определяет содержание документа планирования регулярных перевозок пассажиров и багажа автомобильным</w:t>
      </w:r>
      <w:proofErr w:type="gramEnd"/>
      <w:r>
        <w:t xml:space="preserve"> транспортом (далее - регулярные перевозки) по муниципальным маршрутам муниципального района </w:t>
      </w:r>
      <w:proofErr w:type="spellStart"/>
      <w:r>
        <w:t>Пестравский</w:t>
      </w:r>
      <w:proofErr w:type="spellEnd"/>
      <w:r>
        <w:t xml:space="preserve"> (далее - Документ планирования регулярных перевозок, маршруты).</w:t>
      </w:r>
    </w:p>
    <w:p w:rsidR="0016115D" w:rsidRDefault="0016115D" w:rsidP="0016115D">
      <w:pPr>
        <w:spacing w:before="220"/>
        <w:ind w:firstLine="540"/>
        <w:jc w:val="both"/>
      </w:pPr>
      <w:r>
        <w:t>2. Документ планирования регулярных перевозок разрабатывается в целях повышения качества, эффективности и безопасности транспортного обслуживания населения на маршрутах с учетом социальных, экономических и иных факторов.</w:t>
      </w:r>
    </w:p>
    <w:p w:rsidR="0016115D" w:rsidRDefault="0016115D" w:rsidP="0016115D">
      <w:pPr>
        <w:spacing w:before="220"/>
        <w:ind w:firstLine="540"/>
        <w:jc w:val="both"/>
      </w:pPr>
      <w:r>
        <w:t>3. Документ планирования регулярных перевозок устанавливает перечень мероприятий по развитию регулярных перевозок с указанием сроков (этапов) и должен содержать:</w:t>
      </w:r>
    </w:p>
    <w:p w:rsidR="0016115D" w:rsidRDefault="0016115D" w:rsidP="0016115D">
      <w:pPr>
        <w:spacing w:before="220"/>
        <w:ind w:firstLine="540"/>
        <w:jc w:val="both"/>
      </w:pPr>
      <w:r>
        <w:t>3.1. Анализ текущего состояния организации регулярных перевозок.</w:t>
      </w:r>
    </w:p>
    <w:p w:rsidR="0016115D" w:rsidRDefault="0016115D" w:rsidP="0016115D">
      <w:pPr>
        <w:spacing w:before="220"/>
        <w:ind w:firstLine="540"/>
        <w:jc w:val="both"/>
      </w:pPr>
      <w:r>
        <w:t>3.2. Цели и задачи развития регулярных перевозок.</w:t>
      </w:r>
    </w:p>
    <w:p w:rsidR="0016115D" w:rsidRDefault="0016115D" w:rsidP="0016115D">
      <w:pPr>
        <w:spacing w:before="220"/>
        <w:ind w:firstLine="540"/>
        <w:jc w:val="both"/>
      </w:pPr>
      <w:r>
        <w:lastRenderedPageBreak/>
        <w:t>3.3. Мероприятия по развитию регулярных перевозок, в том числе изменение вида регулярных перевозок на конкретных маршрутах, отмена маршрутов.</w:t>
      </w:r>
    </w:p>
    <w:p w:rsidR="0016115D" w:rsidRDefault="0016115D" w:rsidP="0016115D">
      <w:pPr>
        <w:spacing w:before="220"/>
        <w:ind w:firstLine="540"/>
        <w:jc w:val="both"/>
      </w:pPr>
      <w:r>
        <w:t xml:space="preserve">3.4. </w:t>
      </w:r>
      <w:proofErr w:type="gramStart"/>
      <w:r>
        <w:t>Сведения о планируемых сроках проведения открытых конкурсов и заключения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об организации регулярных перевозок, с перевозчиками муниципальных контрактов на выполнение работ, связанных с осуществлением регулярных перевозок по маршрутам по регулируемым тарифам.</w:t>
      </w:r>
      <w:proofErr w:type="gramEnd"/>
    </w:p>
    <w:p w:rsidR="0016115D" w:rsidRDefault="0016115D" w:rsidP="0016115D">
      <w:pPr>
        <w:spacing w:before="220"/>
        <w:ind w:firstLine="540"/>
        <w:jc w:val="both"/>
      </w:pPr>
      <w:r>
        <w:t>3.5. Ожидаемые результаты реализации мероприятий по развитию регулярных перевозок.</w:t>
      </w:r>
    </w:p>
    <w:p w:rsidR="0016115D" w:rsidRDefault="0016115D" w:rsidP="0016115D">
      <w:pPr>
        <w:spacing w:before="220"/>
        <w:ind w:firstLine="540"/>
        <w:jc w:val="both"/>
      </w:pPr>
      <w:r>
        <w:t>4. Подготовка документа планирования регулярных перевозок осуществляется на основании реестров маршрутов.</w:t>
      </w:r>
    </w:p>
    <w:p w:rsidR="0016115D" w:rsidRDefault="0016115D" w:rsidP="0016115D">
      <w:pPr>
        <w:spacing w:before="220"/>
        <w:ind w:firstLine="540"/>
        <w:jc w:val="both"/>
      </w:pPr>
      <w:r>
        <w:t xml:space="preserve">5. Документ планирования регулярных перевозок разрабатывается на срок не менее </w:t>
      </w:r>
      <w:r w:rsidR="000B2DAB">
        <w:t xml:space="preserve">пяти </w:t>
      </w:r>
      <w:r>
        <w:t>лет.</w:t>
      </w:r>
    </w:p>
    <w:p w:rsidR="0016115D" w:rsidRDefault="0016115D" w:rsidP="0016115D">
      <w:pPr>
        <w:spacing w:before="220"/>
        <w:ind w:firstLine="540"/>
        <w:jc w:val="both"/>
      </w:pPr>
      <w:r>
        <w:t xml:space="preserve">6. Документ планирования регулярных перевозок утверждается постановлением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и подлежит официальному опубликованию и размещению на официальном сайте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в информационной телекоммуникационной сети Интернет.</w:t>
      </w:r>
    </w:p>
    <w:p w:rsidR="0016115D" w:rsidRDefault="0016115D" w:rsidP="0016115D">
      <w:pPr>
        <w:jc w:val="both"/>
      </w:pPr>
    </w:p>
    <w:p w:rsidR="0016115D" w:rsidRDefault="0016115D" w:rsidP="0016115D"/>
    <w:p w:rsidR="0016115D" w:rsidRPr="00CB7961" w:rsidRDefault="0016115D">
      <w:pPr>
        <w:rPr>
          <w:sz w:val="20"/>
        </w:rPr>
      </w:pPr>
    </w:p>
    <w:sectPr w:rsidR="0016115D" w:rsidRPr="00CB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623C"/>
    <w:multiLevelType w:val="hybridMultilevel"/>
    <w:tmpl w:val="B31A5970"/>
    <w:lvl w:ilvl="0" w:tplc="C798917C">
      <w:start w:val="3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C0D5030"/>
    <w:multiLevelType w:val="multilevel"/>
    <w:tmpl w:val="FC3E68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CE"/>
    <w:rsid w:val="000B2DAB"/>
    <w:rsid w:val="0016115D"/>
    <w:rsid w:val="00521C71"/>
    <w:rsid w:val="00872378"/>
    <w:rsid w:val="00B162CE"/>
    <w:rsid w:val="00CB7961"/>
    <w:rsid w:val="00E55A26"/>
    <w:rsid w:val="00E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2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79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1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2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79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1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F44BB0FC9149220499A21CD23F87F92FB3E0CAD0D34D5B7762F2B483993A2956322B81C8EC28A08FEE7x8G7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3F44BB0FC914922049842CDB4FA47795F86207A1063A82E92974761F3099F5D22C7BFA5883C38Bx0GDF" TargetMode="External"/><Relationship Id="rId12" Type="http://schemas.openxmlformats.org/officeDocument/2006/relationships/hyperlink" Target="consultantplus://offline/ref=3B87921E90AD07234EB87A54E201E56256D8B84EAC44AF4697C2469FC253569AYD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87921E90AD07234EB87A54E201E56256D8B84EAD44A34E97C2469FC253569ADC23BCA9AE5FE72D584770YBi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87921E90AD07234EB86459F46DB96A52DBE04AA044AD19C99D1DC2955A5CCD9B6CE5EBEA52E62CY5i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F44BB0FC9149220499A21CD23F87F92FB3E0CAC0D38DDB7762F2B483993A2x9G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ADM-7</cp:lastModifiedBy>
  <cp:revision>6</cp:revision>
  <dcterms:created xsi:type="dcterms:W3CDTF">2018-01-25T05:04:00Z</dcterms:created>
  <dcterms:modified xsi:type="dcterms:W3CDTF">2018-02-02T11:43:00Z</dcterms:modified>
</cp:coreProperties>
</file>